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3ED" w:rsidRDefault="005B13ED" w:rsidP="005B13ED">
      <w:pPr>
        <w:tabs>
          <w:tab w:val="num" w:pos="540"/>
        </w:tabs>
        <w:jc w:val="center"/>
        <w:rPr>
          <w:szCs w:val="28"/>
        </w:rPr>
      </w:pPr>
      <w:r>
        <w:rPr>
          <w:szCs w:val="28"/>
        </w:rPr>
        <w:t>ПОЯСНЮВАЛЬНА ЗАПИСКА</w:t>
      </w:r>
    </w:p>
    <w:p w:rsidR="005B13ED" w:rsidRDefault="005B13ED" w:rsidP="005B13ED">
      <w:pPr>
        <w:tabs>
          <w:tab w:val="left" w:pos="0"/>
        </w:tabs>
        <w:spacing w:line="240" w:lineRule="exact"/>
        <w:jc w:val="center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проєкту</w:t>
      </w:r>
      <w:proofErr w:type="spellEnd"/>
      <w:r>
        <w:rPr>
          <w:szCs w:val="28"/>
        </w:rPr>
        <w:t xml:space="preserve"> рішення виконавчого комітету Запорізької міської ради</w:t>
      </w:r>
    </w:p>
    <w:p w:rsidR="005B13ED" w:rsidRDefault="005B13ED" w:rsidP="005B13ED">
      <w:pPr>
        <w:tabs>
          <w:tab w:val="left" w:pos="0"/>
        </w:tabs>
        <w:spacing w:line="240" w:lineRule="exact"/>
        <w:jc w:val="both"/>
        <w:rPr>
          <w:szCs w:val="28"/>
        </w:rPr>
      </w:pPr>
      <w:r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23.04.2015 за номером ТС-00484-Ж, зі змінами»</w:t>
      </w:r>
    </w:p>
    <w:p w:rsidR="005B13ED" w:rsidRDefault="005B13ED" w:rsidP="005B13ED">
      <w:pPr>
        <w:ind w:firstLine="708"/>
        <w:jc w:val="center"/>
        <w:rPr>
          <w:szCs w:val="28"/>
        </w:rPr>
      </w:pPr>
    </w:p>
    <w:p w:rsidR="005B13ED" w:rsidRDefault="005B13ED" w:rsidP="005B13ED">
      <w:pPr>
        <w:ind w:firstLine="708"/>
        <w:jc w:val="both"/>
        <w:rPr>
          <w:szCs w:val="28"/>
        </w:rPr>
      </w:pPr>
      <w:r>
        <w:rPr>
          <w:szCs w:val="28"/>
        </w:rPr>
        <w:t xml:space="preserve">09.09.2020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 на перехресті </w:t>
      </w:r>
      <w:proofErr w:type="spellStart"/>
      <w:r>
        <w:rPr>
          <w:szCs w:val="28"/>
        </w:rPr>
        <w:t>вул.Поштової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вул.Запорізької</w:t>
      </w:r>
      <w:proofErr w:type="spellEnd"/>
      <w:r>
        <w:rPr>
          <w:szCs w:val="28"/>
        </w:rPr>
        <w:t xml:space="preserve">.  </w:t>
      </w:r>
    </w:p>
    <w:p w:rsidR="005B13ED" w:rsidRDefault="005B13ED" w:rsidP="005B13ED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За результатами перевірки Інспекцією було складено Акт обстеження території від 09.09.2020 №0610, яким зафіксовано факти недотримання суб’єктом господарювання – фізичною особою - підприємцем Шевченком </w:t>
      </w:r>
      <w:proofErr w:type="spellStart"/>
      <w:r>
        <w:rPr>
          <w:szCs w:val="28"/>
        </w:rPr>
        <w:t>Віталієм</w:t>
      </w:r>
      <w:proofErr w:type="spellEnd"/>
      <w:r>
        <w:rPr>
          <w:szCs w:val="28"/>
        </w:rPr>
        <w:t xml:space="preserve"> Сергійовичем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23.04.2015 за номером ТС-00484-Ж, зі змінами, при встановленні ТС на перехресті </w:t>
      </w:r>
      <w:proofErr w:type="spellStart"/>
      <w:r>
        <w:rPr>
          <w:szCs w:val="28"/>
        </w:rPr>
        <w:t>вул.Поштової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вул.Дніпровської</w:t>
      </w:r>
      <w:proofErr w:type="spellEnd"/>
      <w:r>
        <w:rPr>
          <w:szCs w:val="28"/>
        </w:rPr>
        <w:t xml:space="preserve">, що полягають в наступному:  </w:t>
      </w:r>
    </w:p>
    <w:p w:rsidR="005B13ED" w:rsidRDefault="005B13ED" w:rsidP="005B13ED">
      <w:pPr>
        <w:spacing w:after="200"/>
        <w:contextualSpacing/>
        <w:jc w:val="both"/>
        <w:rPr>
          <w:rFonts w:eastAsia="Calibri"/>
          <w:szCs w:val="28"/>
          <w:lang w:eastAsia="en-US"/>
        </w:rPr>
      </w:pPr>
      <w:r>
        <w:rPr>
          <w:rFonts w:ascii="Calibri" w:eastAsia="Calibri" w:hAnsi="Calibri"/>
          <w:color w:val="000000"/>
          <w:szCs w:val="28"/>
          <w:lang w:eastAsia="uk-UA"/>
        </w:rPr>
        <w:tab/>
      </w:r>
      <w:r>
        <w:rPr>
          <w:rFonts w:eastAsia="Calibri"/>
          <w:szCs w:val="28"/>
          <w:lang w:eastAsia="en-US"/>
        </w:rPr>
        <w:t xml:space="preserve">- встановлена ТС не відповідає </w:t>
      </w:r>
      <w:proofErr w:type="spellStart"/>
      <w:r>
        <w:rPr>
          <w:rFonts w:eastAsia="Calibri"/>
          <w:szCs w:val="28"/>
          <w:lang w:eastAsia="en-US"/>
        </w:rPr>
        <w:t>архітипу</w:t>
      </w:r>
      <w:proofErr w:type="spellEnd"/>
      <w:r>
        <w:rPr>
          <w:rFonts w:eastAsia="Calibri"/>
          <w:szCs w:val="28"/>
          <w:lang w:eastAsia="en-US"/>
        </w:rPr>
        <w:t xml:space="preserve"> №4 «Житловий район», визначеному в паспорті прив’язки ТС;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фактично встановлена ТС з навісом має конфігурацію неправильного чотирикутника, що не відповідає вимогам креслення паспорту прив’язки ТС «Фасади. План М1:50», відповідно до якого ТС з навісом має бути прямокутної конфігурації: фасад 1-2 якої має складає 3,0м, фасад А-Б – 2,66м, розміри навісу - 5,0мх2,66м;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- з заднього фасаду фактично встановленої ТС розташовано прибудову та дві металеві споруди не передбачені вимогами паспорту прив’язки ТС;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відсутнє замощення тротуарною плиткою 75,0 </w:t>
      </w:r>
      <w:proofErr w:type="spellStart"/>
      <w:r>
        <w:rPr>
          <w:rFonts w:eastAsia="Calibri"/>
          <w:szCs w:val="28"/>
          <w:lang w:eastAsia="en-US"/>
        </w:rPr>
        <w:t>кв.м</w:t>
      </w:r>
      <w:proofErr w:type="spellEnd"/>
      <w:r>
        <w:rPr>
          <w:rFonts w:eastAsia="Calibri"/>
          <w:szCs w:val="28"/>
          <w:lang w:eastAsia="en-US"/>
        </w:rPr>
        <w:t>., передбачене вимогами креслення паспорту прив’язки ТС «Схема благоустрою прилеглої території М1:500»;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поряд з встановленою ТС відсутні урни в кількості двох одиниць, що передбачено вимогами креслення паспорту прив’язки ТС «Схема благоустрою прилеглої території М1:500»;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- 100% площі козирка фактично встановленої ТС та навісу обклеєно рекламною плівкою, що не передбачено вимогами паспорта прив’язки ТС;</w:t>
      </w:r>
    </w:p>
    <w:p w:rsidR="005B13ED" w:rsidRDefault="005B13ED" w:rsidP="005B13ED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на покрівлі фактичної ТС встановлена рекламна конструкція, яка не передбачена вимогами креслення «Фасади. План М1:50». </w:t>
      </w:r>
    </w:p>
    <w:p w:rsidR="005B13ED" w:rsidRDefault="005B13ED" w:rsidP="005B13ED">
      <w:pPr>
        <w:ind w:firstLine="708"/>
        <w:jc w:val="both"/>
        <w:rPr>
          <w:szCs w:val="28"/>
        </w:rPr>
      </w:pPr>
      <w:r>
        <w:rPr>
          <w:szCs w:val="28"/>
        </w:rPr>
        <w:t xml:space="preserve">Листом від 09.09.2020 № 03-02/1329 Акт обстеження території від 09.09.2020 №0610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 від 23.04.2015 за номером ТС-00484-Ж, зі змінами. </w:t>
      </w:r>
    </w:p>
    <w:p w:rsidR="005B13ED" w:rsidRDefault="005B13ED" w:rsidP="005B13ED">
      <w:pPr>
        <w:ind w:firstLine="708"/>
        <w:jc w:val="both"/>
        <w:rPr>
          <w:szCs w:val="28"/>
        </w:rPr>
      </w:pPr>
      <w:r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>
        <w:rPr>
          <w:szCs w:val="28"/>
        </w:rPr>
        <w:t>Мінрегіону</w:t>
      </w:r>
      <w:proofErr w:type="spellEnd"/>
      <w:r>
        <w:rPr>
          <w:szCs w:val="28"/>
        </w:rPr>
        <w:t xml:space="preserve"> України від 21.10.2011 № 244).</w:t>
      </w:r>
    </w:p>
    <w:p w:rsidR="005B13ED" w:rsidRDefault="005B13ED" w:rsidP="005B13ED">
      <w:pPr>
        <w:ind w:firstLine="708"/>
        <w:jc w:val="both"/>
        <w:rPr>
          <w:szCs w:val="28"/>
        </w:rPr>
      </w:pPr>
      <w:r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</w:t>
      </w:r>
      <w:r>
        <w:rPr>
          <w:szCs w:val="28"/>
        </w:rPr>
        <w:lastRenderedPageBreak/>
        <w:t xml:space="preserve">тимчасових споруд для провадження підприємницької діяльності у </w:t>
      </w:r>
      <w:proofErr w:type="spellStart"/>
      <w:r>
        <w:rPr>
          <w:szCs w:val="28"/>
        </w:rPr>
        <w:t>м.Запоріжжі</w:t>
      </w:r>
      <w:proofErr w:type="spellEnd"/>
      <w:r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>
        <w:rPr>
          <w:szCs w:val="28"/>
        </w:rPr>
        <w:t>м.Запоріжжя</w:t>
      </w:r>
      <w:proofErr w:type="spellEnd"/>
      <w:r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23.04.2015 за номером ТС-00484-Ж, зі змінами».  </w:t>
      </w:r>
    </w:p>
    <w:p w:rsidR="005B13ED" w:rsidRDefault="005B13ED" w:rsidP="005B13ED">
      <w:pPr>
        <w:shd w:val="clear" w:color="auto" w:fill="FFFFFF"/>
        <w:spacing w:line="240" w:lineRule="exact"/>
        <w:jc w:val="both"/>
        <w:rPr>
          <w:szCs w:val="28"/>
        </w:rPr>
      </w:pPr>
    </w:p>
    <w:p w:rsidR="005B13ED" w:rsidRDefault="005B13ED" w:rsidP="005B13ED">
      <w:pPr>
        <w:shd w:val="clear" w:color="auto" w:fill="FFFFFF"/>
        <w:spacing w:line="240" w:lineRule="exact"/>
        <w:jc w:val="both"/>
        <w:rPr>
          <w:szCs w:val="28"/>
        </w:rPr>
      </w:pPr>
    </w:p>
    <w:p w:rsidR="005B13ED" w:rsidRDefault="005B13ED" w:rsidP="005B13ED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Заступник  директора департаменту </w:t>
      </w:r>
    </w:p>
    <w:p w:rsidR="005B13ED" w:rsidRDefault="005B13ED" w:rsidP="005B13ED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>архітектури та містобудування</w:t>
      </w:r>
    </w:p>
    <w:p w:rsidR="005B13ED" w:rsidRDefault="005B13ED" w:rsidP="005B13ED">
      <w:pPr>
        <w:shd w:val="clear" w:color="auto" w:fill="FFFFFF"/>
        <w:spacing w:line="240" w:lineRule="exact"/>
        <w:jc w:val="both"/>
        <w:rPr>
          <w:szCs w:val="28"/>
        </w:rPr>
      </w:pPr>
      <w:r>
        <w:rPr>
          <w:szCs w:val="28"/>
        </w:rPr>
        <w:t xml:space="preserve">Запорізької міської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П.В. Назаренко</w:t>
      </w:r>
    </w:p>
    <w:p w:rsidR="005B13ED" w:rsidRDefault="005B13ED" w:rsidP="005B13ED">
      <w:pPr>
        <w:tabs>
          <w:tab w:val="left" w:pos="0"/>
        </w:tabs>
        <w:spacing w:line="360" w:lineRule="auto"/>
        <w:rPr>
          <w:szCs w:val="28"/>
        </w:rPr>
      </w:pPr>
    </w:p>
    <w:p w:rsidR="005B13ED" w:rsidRDefault="005B13ED" w:rsidP="005B13ED">
      <w:pPr>
        <w:jc w:val="both"/>
        <w:rPr>
          <w:szCs w:val="28"/>
        </w:rPr>
      </w:pPr>
    </w:p>
    <w:p w:rsidR="005B13ED" w:rsidRDefault="005B13ED" w:rsidP="005B13ED">
      <w:pPr>
        <w:jc w:val="both"/>
        <w:rPr>
          <w:szCs w:val="28"/>
        </w:rPr>
      </w:pPr>
    </w:p>
    <w:p w:rsidR="005B13ED" w:rsidRDefault="005B13ED" w:rsidP="005B13ED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AA0DC7" w:rsidRDefault="00AA0DC7">
      <w:bookmarkStart w:id="0" w:name="_GoBack"/>
      <w:bookmarkEnd w:id="0"/>
    </w:p>
    <w:sectPr w:rsidR="00AA0D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D58"/>
    <w:rsid w:val="005B13ED"/>
    <w:rsid w:val="00AA0DC7"/>
    <w:rsid w:val="00F5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88634-F315-450D-9E9A-2BF55C32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3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5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2412</Words>
  <Characters>1375</Characters>
  <Application>Microsoft Office Word</Application>
  <DocSecurity>0</DocSecurity>
  <Lines>11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2020-10-19T10:03:00Z</dcterms:created>
  <dcterms:modified xsi:type="dcterms:W3CDTF">2020-10-19T10:03:00Z</dcterms:modified>
</cp:coreProperties>
</file>